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КАРАР</w:t>
      </w:r>
    </w:p>
    <w:p w:rsidR="009C3C88" w:rsidRDefault="00D16FD5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18.04.</w:t>
      </w:r>
      <w:r w:rsidR="008E27B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249D2">
        <w:rPr>
          <w:rFonts w:ascii="Times New Roman" w:hAnsi="Times New Roman" w:cs="Times New Roman"/>
          <w:sz w:val="28"/>
          <w:szCs w:val="28"/>
          <w:lang w:val="tt-RU"/>
        </w:rPr>
        <w:t>2017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№6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2016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д.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>она Республики Татарстан за 2016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11290,9 тыс. </w:t>
      </w:r>
      <w:r w:rsidR="00267745">
        <w:rPr>
          <w:rFonts w:ascii="Times New Roman" w:hAnsi="Times New Roman" w:cs="Times New Roman"/>
          <w:sz w:val="24"/>
          <w:szCs w:val="24"/>
        </w:rPr>
        <w:t>руб., по расходам в сумме 9884,8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доходов над расходам</w:t>
      </w:r>
      <w:r w:rsidR="0067650F">
        <w:rPr>
          <w:rFonts w:ascii="Times New Roman" w:hAnsi="Times New Roman" w:cs="Times New Roman"/>
          <w:sz w:val="24"/>
          <w:szCs w:val="24"/>
        </w:rPr>
        <w:t xml:space="preserve">и (профицитом)  в сумме </w:t>
      </w:r>
      <w:r w:rsidRPr="008E27BB">
        <w:rPr>
          <w:rFonts w:ascii="Times New Roman" w:hAnsi="Times New Roman" w:cs="Times New Roman"/>
          <w:sz w:val="24"/>
          <w:szCs w:val="24"/>
        </w:rPr>
        <w:t>1406,1 тыс. руб. и следующие показатели: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1;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доходы бюджета  по кодам классификации доходов бюджета согласно приложению 2;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расходы бюджета по разделам и подразделам классификации расходов бюджета согласно приложению 3;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расходы бюджета по ведомственной структуре расходов бюджета согласно приложению 4;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по кодам классификации источников финансирования дефицита бюджета согласно приложению 5;</w:t>
      </w: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 согласно приложению 6;</w:t>
      </w:r>
    </w:p>
    <w:p w:rsidR="008E27BB" w:rsidRPr="00B92BBB" w:rsidRDefault="008E27BB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 2. Опубликовать настоящее решение и приложения к нему в средствах массовой информации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 xml:space="preserve"> и 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793" w:type="dxa"/>
        <w:tblInd w:w="96" w:type="dxa"/>
        <w:tblLook w:val="04A0"/>
      </w:tblPr>
      <w:tblGrid>
        <w:gridCol w:w="2913"/>
        <w:gridCol w:w="218"/>
        <w:gridCol w:w="4732"/>
        <w:gridCol w:w="400"/>
        <w:gridCol w:w="1530"/>
      </w:tblGrid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noWrap/>
            <w:vAlign w:val="bottom"/>
            <w:hideMark/>
          </w:tcPr>
          <w:p w:rsid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Default="008E27BB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8E27BB" w:rsidRPr="008E27BB" w:rsidRDefault="00D16FD5" w:rsidP="00D16FD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8E27BB"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8E27BB" w:rsidRPr="008E27BB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noWrap/>
            <w:vAlign w:val="bottom"/>
          </w:tcPr>
          <w:p w:rsidR="008E27BB" w:rsidRPr="008E27B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noWrap/>
            <w:vAlign w:val="bottom"/>
            <w:hideMark/>
          </w:tcPr>
          <w:p w:rsidR="008E27BB" w:rsidRPr="008E27BB" w:rsidRDefault="008E27BB" w:rsidP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</w:tc>
      </w:tr>
      <w:tr w:rsidR="008E27BB" w:rsidRPr="008E27BB" w:rsidTr="008E27BB">
        <w:trPr>
          <w:trHeight w:val="264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30" w:type="dxa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8E27BB">
        <w:trPr>
          <w:trHeight w:val="264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30" w:type="dxa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E104DB" w:rsidTr="008E27BB">
        <w:trPr>
          <w:trHeight w:val="312"/>
        </w:trPr>
        <w:tc>
          <w:tcPr>
            <w:tcW w:w="9793" w:type="dxa"/>
            <w:gridSpan w:val="5"/>
            <w:noWrap/>
            <w:hideMark/>
          </w:tcPr>
          <w:p w:rsidR="008E27BB" w:rsidRPr="00E104DB" w:rsidRDefault="008E27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2016 год </w:t>
            </w:r>
          </w:p>
        </w:tc>
      </w:tr>
      <w:tr w:rsidR="008E27BB" w:rsidRPr="00E104DB" w:rsidTr="008E27BB">
        <w:trPr>
          <w:trHeight w:val="312"/>
        </w:trPr>
        <w:tc>
          <w:tcPr>
            <w:tcW w:w="9793" w:type="dxa"/>
            <w:gridSpan w:val="5"/>
            <w:hideMark/>
          </w:tcPr>
          <w:p w:rsidR="008E27BB" w:rsidRPr="00E104DB" w:rsidRDefault="008E27BB" w:rsidP="008075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доходов</w:t>
            </w:r>
            <w:r w:rsidR="008075AE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классификации 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1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4610,3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075AE"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075AE"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4425,7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4077,1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108 00000 00 0000 000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действии должностными лицами органов местного самоуправления, уполномоченными в соответствии с законодательными актами 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624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AE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8075AE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1 17 14000 100000 180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8E27BB" w:rsidRPr="00E104DB" w:rsidTr="008E27BB">
        <w:trPr>
          <w:trHeight w:val="39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6680,6</w:t>
            </w:r>
          </w:p>
        </w:tc>
      </w:tr>
      <w:tr w:rsidR="008E27BB" w:rsidRPr="00E104DB" w:rsidTr="008E27BB">
        <w:trPr>
          <w:trHeight w:val="51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2 02 01000 00 0000 000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5862,8</w:t>
            </w:r>
          </w:p>
        </w:tc>
      </w:tr>
      <w:tr w:rsidR="008E27BB" w:rsidRPr="00E104DB" w:rsidTr="008E27BB">
        <w:trPr>
          <w:trHeight w:val="513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202 01 001 10 000 151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5839,8</w:t>
            </w:r>
          </w:p>
        </w:tc>
      </w:tr>
      <w:tr w:rsidR="008E27BB" w:rsidRPr="00E104DB" w:rsidTr="008E27BB">
        <w:trPr>
          <w:trHeight w:val="56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2 02 01003 10 0000 151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поселений на поддержку мер по обеспечению сбалансированности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8E27BB" w:rsidRPr="00E104DB" w:rsidTr="008E27BB">
        <w:trPr>
          <w:trHeight w:val="56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202 02000 00 0000 151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8E27BB">
        <w:trPr>
          <w:trHeight w:val="56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202 02999 10 0000 151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8E27BB">
        <w:trPr>
          <w:trHeight w:val="76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202 03000 00 0000 151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202 03003 00 0000 151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202 03003 10 0000 151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202 03015 00 0000 151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    Субвенции бюджетам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202 03015 10 0000 151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    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202 04000 00 0000 151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202 04012 00 0000 151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8E27BB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202 04012 10 0000 151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8E27BB" w:rsidRPr="00E104DB" w:rsidTr="008E27BB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ВСЕГО ДОХОДОВ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075AE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11290,9</w:t>
            </w:r>
          </w:p>
        </w:tc>
      </w:tr>
      <w:tr w:rsidR="008E27BB" w:rsidRPr="00E104DB" w:rsidTr="008E27BB">
        <w:trPr>
          <w:trHeight w:val="309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noWrap/>
            <w:vAlign w:val="bottom"/>
          </w:tcPr>
          <w:p w:rsidR="008E27BB" w:rsidRPr="00E104DB" w:rsidRDefault="008E27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7BB" w:rsidRPr="00E104DB" w:rsidRDefault="008E2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E104DB" w:rsidRDefault="008E2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Default="008E27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B" w:rsidRDefault="00E104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</w:tc>
      </w:tr>
      <w:tr w:rsidR="008E27BB" w:rsidRPr="00E104DB" w:rsidTr="008E27BB">
        <w:trPr>
          <w:trHeight w:val="309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noWrap/>
            <w:vAlign w:val="bottom"/>
            <w:hideMark/>
          </w:tcPr>
          <w:p w:rsidR="00BD259C" w:rsidRPr="00E104DB" w:rsidRDefault="008E27BB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BD259C" w:rsidRPr="00E104DB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E104DB" w:rsidRDefault="008E27BB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E104DB" w:rsidRDefault="008E27BB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104DB" w:rsidRDefault="008E27BB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E104DB" w:rsidRDefault="008E27BB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Pr="00E104DB" w:rsidRDefault="008E27BB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BD259C" w:rsidP="00D16FD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16F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16FD5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8E27BB" w:rsidRPr="00E104DB" w:rsidTr="008E27BB">
        <w:trPr>
          <w:trHeight w:val="309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noWrap/>
            <w:vAlign w:val="bottom"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09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gridSpan w:val="4"/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44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44"/>
        </w:trPr>
        <w:tc>
          <w:tcPr>
            <w:tcW w:w="9793" w:type="dxa"/>
            <w:gridSpan w:val="5"/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</w:tr>
      <w:tr w:rsidR="008E27BB" w:rsidRPr="00E104DB" w:rsidTr="008E27BB">
        <w:trPr>
          <w:trHeight w:val="309"/>
        </w:trPr>
        <w:tc>
          <w:tcPr>
            <w:tcW w:w="9793" w:type="dxa"/>
            <w:gridSpan w:val="5"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 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BD259C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2016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по кодам  классификации доходов бюджета</w:t>
            </w: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noWrap/>
            <w:vAlign w:val="bottom"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/>
            <w:vAlign w:val="bottom"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09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4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8E27B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7BB" w:rsidRPr="00E104DB" w:rsidRDefault="008E2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BB" w:rsidRPr="00E104DB" w:rsidRDefault="008E2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4610,3</w:t>
            </w: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4425,7</w:t>
            </w: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D259C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59C" w:rsidRPr="00E104DB" w:rsidRDefault="00BD259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59C" w:rsidRPr="00E104DB" w:rsidRDefault="00BD259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E104DB" w:rsidRDefault="00BD259C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8E27BB" w:rsidRPr="00E104DB" w:rsidTr="008E27BB">
        <w:trPr>
          <w:trHeight w:val="1033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688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E104D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56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200 00000 00 0000 000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6680,6</w:t>
            </w:r>
          </w:p>
        </w:tc>
      </w:tr>
      <w:tr w:rsidR="008E27BB" w:rsidRPr="00E104DB" w:rsidTr="008E27BB">
        <w:trPr>
          <w:trHeight w:val="557"/>
        </w:trPr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1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11290,9</w:t>
            </w:r>
          </w:p>
        </w:tc>
      </w:tr>
      <w:tr w:rsidR="008E27BB" w:rsidRPr="00E104DB" w:rsidTr="008E27BB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BB" w:rsidRPr="00E104DB" w:rsidRDefault="008E2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BB" w:rsidRPr="00E104DB" w:rsidRDefault="008E2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BB" w:rsidRPr="00E104DB" w:rsidRDefault="008E2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к решению Совет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BD259C" w:rsidP="00D16FD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16F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16FD5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2017г 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за 2016 год по ведомственной структуре расходов бюджета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3513,</w:t>
            </w:r>
            <w:r w:rsidR="00676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259C" w:rsidRPr="00BD259C" w:rsidTr="00BD259C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BD259C" w:rsidRPr="00BD259C" w:rsidTr="00BD259C">
        <w:trPr>
          <w:gridAfter w:val="1"/>
          <w:wAfter w:w="1170" w:type="dxa"/>
          <w:trHeight w:val="89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BD259C" w:rsidRPr="00BD259C" w:rsidTr="00BD259C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BD259C" w:rsidRPr="00BD259C" w:rsidTr="00BD259C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1859,</w:t>
            </w:r>
            <w:r w:rsidR="00676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</w:tr>
      <w:tr w:rsidR="00BD259C" w:rsidRPr="00BD259C" w:rsidTr="00BD259C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2529,4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2529,4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3062,4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3062,4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A92063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9884,</w:t>
            </w:r>
            <w:r w:rsidR="0067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Pr="00BD259C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68" w:type="dxa"/>
        <w:tblInd w:w="94" w:type="dxa"/>
        <w:tblLook w:val="04A0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996"/>
      </w:tblGrid>
      <w:tr w:rsidR="008E27BB" w:rsidRPr="00BD259C" w:rsidTr="00D16FD5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748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Приложение 4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9" w:type="dxa"/>
            <w:gridSpan w:val="4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A92063"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 сельского поселения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9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A92063" w:rsidP="00D16FD5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16FD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16FD5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  <w:r w:rsidR="008E27BB"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9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D16FD5">
        <w:trPr>
          <w:trHeight w:val="405"/>
        </w:trPr>
        <w:tc>
          <w:tcPr>
            <w:tcW w:w="9868" w:type="dxa"/>
            <w:gridSpan w:val="8"/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9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2016</w:t>
            </w: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E27BB" w:rsidRPr="00BD259C" w:rsidTr="00D16FD5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27BB" w:rsidRPr="00BD259C" w:rsidTr="00D16FD5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Шингальчинского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D259C" w:rsidRDefault="008E27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27BB" w:rsidRPr="00BD259C" w:rsidRDefault="008E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27BB" w:rsidRPr="00BD259C" w:rsidRDefault="008E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27BB" w:rsidRPr="00BD259C" w:rsidRDefault="008E2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9884,8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3513,9</w:t>
            </w:r>
          </w:p>
        </w:tc>
      </w:tr>
      <w:tr w:rsidR="008E27BB" w:rsidRPr="00BD259C" w:rsidTr="00D16FD5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8E27BB" w:rsidRPr="00BD259C" w:rsidTr="00D16FD5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 w:rsidP="00BB5D3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8E27BB" w:rsidRPr="00BD259C" w:rsidTr="00D16FD5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8E27BB" w:rsidRPr="00BD259C" w:rsidTr="00D16FD5">
        <w:trPr>
          <w:trHeight w:val="15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D16FD5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D16FD5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D16FD5">
        <w:trPr>
          <w:trHeight w:val="18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8E27BB" w:rsidRPr="00BD259C" w:rsidTr="00D16FD5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8E27BB" w:rsidRPr="00BD259C" w:rsidTr="00D16FD5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8E27BB" w:rsidRPr="00BD259C" w:rsidTr="00D16FD5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506,4</w:t>
            </w:r>
          </w:p>
        </w:tc>
      </w:tr>
      <w:tr w:rsidR="008E27BB" w:rsidRPr="00BD259C" w:rsidTr="00D16FD5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8E27BB" w:rsidRPr="00BD259C" w:rsidTr="00D16FD5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D16FD5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8E27BB" w:rsidRPr="00BD259C" w:rsidTr="00D16FD5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 w:rsidP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2,9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99 0000 2015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1859,6</w:t>
            </w:r>
          </w:p>
        </w:tc>
      </w:tr>
      <w:tr w:rsidR="008E27BB" w:rsidRPr="00BD259C" w:rsidTr="00D16FD5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705,2</w:t>
            </w:r>
          </w:p>
        </w:tc>
      </w:tr>
      <w:tr w:rsidR="008E27BB" w:rsidRPr="00BD259C" w:rsidTr="00D16FD5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8E27BB" w:rsidRPr="00BD259C" w:rsidTr="00D16FD5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8E27BB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E27BB" w:rsidRPr="00BD259C" w:rsidTr="00D16FD5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1127,6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D16FD5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521 07 00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A92063" w:rsidP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2677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2529,4</w:t>
            </w:r>
          </w:p>
        </w:tc>
      </w:tr>
      <w:tr w:rsidR="008E27BB" w:rsidRPr="00BD259C" w:rsidTr="00D16FD5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2529,4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 w:rsidP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2332,9</w:t>
            </w:r>
          </w:p>
        </w:tc>
      </w:tr>
      <w:tr w:rsidR="008E27BB" w:rsidRPr="00BD259C" w:rsidTr="00D16FD5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2332,9</w:t>
            </w:r>
          </w:p>
        </w:tc>
      </w:tr>
      <w:tr w:rsidR="008E27BB" w:rsidRPr="00BD259C" w:rsidTr="00D16FD5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D16FD5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D16FD5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D16FD5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D16FD5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8E27BB" w:rsidRPr="00BD259C" w:rsidTr="00D16FD5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8E27BB" w:rsidRPr="00BD259C" w:rsidTr="00D16FD5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 " Охрана окружающей среды г.Нижнекамска и Нижнекамского муниципального района на 2014"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D16FD5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 " Охрана окружающей среды г.Нижнекамска и Нижнекамского муниципального района на 2014"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D16FD5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3062,4</w:t>
            </w:r>
          </w:p>
        </w:tc>
      </w:tr>
      <w:tr w:rsidR="008E27BB" w:rsidRPr="00BD259C" w:rsidTr="00D16FD5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2094,8</w:t>
            </w:r>
          </w:p>
        </w:tc>
      </w:tr>
      <w:tr w:rsidR="008E27BB" w:rsidRPr="00BD259C" w:rsidTr="00D16FD5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</w:tr>
      <w:tr w:rsidR="008E27BB" w:rsidRPr="00BD259C" w:rsidTr="00D16FD5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1661,0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967,6</w:t>
            </w:r>
          </w:p>
        </w:tc>
      </w:tr>
      <w:tr w:rsidR="008E27BB" w:rsidRPr="00BD259C" w:rsidTr="00D16FD5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967,6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D16FD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D16FD5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D16FD5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503D" w:rsidRPr="00D16FD5" w:rsidRDefault="00D16FD5" w:rsidP="00D16FD5">
      <w:pPr>
        <w:pStyle w:val="a9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</w:t>
      </w:r>
      <w:r w:rsidR="00FD503D" w:rsidRPr="00D16FD5">
        <w:rPr>
          <w:rFonts w:ascii="Times New Roman" w:hAnsi="Times New Roman" w:cs="Times New Roman"/>
          <w:lang w:val="en-US"/>
        </w:rPr>
        <w:t xml:space="preserve">Приложение </w:t>
      </w:r>
      <w:r w:rsidR="00FD503D" w:rsidRPr="00D16FD5">
        <w:rPr>
          <w:rFonts w:ascii="Times New Roman" w:hAnsi="Times New Roman" w:cs="Times New Roman"/>
        </w:rPr>
        <w:t>5</w:t>
      </w:r>
    </w:p>
    <w:tbl>
      <w:tblPr>
        <w:tblW w:w="9653" w:type="dxa"/>
        <w:tblInd w:w="94" w:type="dxa"/>
        <w:tblLook w:val="04A0"/>
      </w:tblPr>
      <w:tblGrid>
        <w:gridCol w:w="2991"/>
        <w:gridCol w:w="3683"/>
        <w:gridCol w:w="2979"/>
      </w:tblGrid>
      <w:tr w:rsidR="00FD503D" w:rsidRPr="00D16FD5" w:rsidTr="00732637">
        <w:trPr>
          <w:trHeight w:val="345"/>
        </w:trPr>
        <w:tc>
          <w:tcPr>
            <w:tcW w:w="2991" w:type="dxa"/>
            <w:noWrap/>
            <w:vAlign w:val="bottom"/>
          </w:tcPr>
          <w:p w:rsidR="00FD503D" w:rsidRPr="00D16FD5" w:rsidRDefault="00FD503D" w:rsidP="00D16FD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noWrap/>
            <w:vAlign w:val="bottom"/>
          </w:tcPr>
          <w:p w:rsidR="00FD503D" w:rsidRPr="00D16FD5" w:rsidRDefault="00FD503D" w:rsidP="00D16FD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noWrap/>
            <w:hideMark/>
          </w:tcPr>
          <w:p w:rsidR="00FD503D" w:rsidRPr="00D16FD5" w:rsidRDefault="00FD503D" w:rsidP="00D16FD5">
            <w:pPr>
              <w:pStyle w:val="a9"/>
              <w:rPr>
                <w:rFonts w:ascii="Times New Roman" w:hAnsi="Times New Roman" w:cs="Times New Roman"/>
              </w:rPr>
            </w:pPr>
            <w:r w:rsidRPr="00D16FD5">
              <w:rPr>
                <w:rFonts w:ascii="Times New Roman" w:hAnsi="Times New Roman" w:cs="Times New Roman"/>
              </w:rPr>
              <w:t>к решению Совета Шингальчинского сельского поселения</w:t>
            </w:r>
          </w:p>
        </w:tc>
      </w:tr>
      <w:tr w:rsidR="00FD503D" w:rsidRPr="00D16FD5" w:rsidTr="00732637">
        <w:trPr>
          <w:trHeight w:val="345"/>
        </w:trPr>
        <w:tc>
          <w:tcPr>
            <w:tcW w:w="2991" w:type="dxa"/>
            <w:noWrap/>
            <w:vAlign w:val="bottom"/>
          </w:tcPr>
          <w:p w:rsidR="00FD503D" w:rsidRPr="00D16FD5" w:rsidRDefault="00FD503D" w:rsidP="00D16FD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noWrap/>
            <w:vAlign w:val="bottom"/>
          </w:tcPr>
          <w:p w:rsidR="00FD503D" w:rsidRPr="00D16FD5" w:rsidRDefault="00FD503D" w:rsidP="00D16FD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noWrap/>
            <w:hideMark/>
          </w:tcPr>
          <w:p w:rsidR="00FD503D" w:rsidRPr="00D16FD5" w:rsidRDefault="00FD503D" w:rsidP="00D16FD5">
            <w:pPr>
              <w:pStyle w:val="a9"/>
              <w:rPr>
                <w:rFonts w:ascii="Times New Roman" w:hAnsi="Times New Roman" w:cs="Times New Roman"/>
              </w:rPr>
            </w:pPr>
            <w:r w:rsidRPr="00D16FD5">
              <w:rPr>
                <w:rFonts w:ascii="Times New Roman" w:hAnsi="Times New Roman" w:cs="Times New Roman"/>
              </w:rPr>
              <w:t xml:space="preserve"> Нижнекамского муниципального района </w:t>
            </w:r>
          </w:p>
          <w:p w:rsidR="00FD503D" w:rsidRPr="00D16FD5" w:rsidRDefault="00FD503D" w:rsidP="00D16FD5">
            <w:pPr>
              <w:pStyle w:val="a9"/>
              <w:rPr>
                <w:rFonts w:ascii="Times New Roman" w:hAnsi="Times New Roman" w:cs="Times New Roman"/>
              </w:rPr>
            </w:pPr>
            <w:r w:rsidRPr="00D16FD5">
              <w:rPr>
                <w:rFonts w:ascii="Times New Roman" w:hAnsi="Times New Roman" w:cs="Times New Roman"/>
              </w:rPr>
              <w:t>№</w:t>
            </w:r>
            <w:r w:rsidR="00D16FD5" w:rsidRPr="00D16FD5">
              <w:rPr>
                <w:rFonts w:ascii="Times New Roman" w:hAnsi="Times New Roman" w:cs="Times New Roman"/>
              </w:rPr>
              <w:t xml:space="preserve">6 </w:t>
            </w:r>
            <w:r w:rsidRPr="00D16FD5">
              <w:rPr>
                <w:rFonts w:ascii="Times New Roman" w:hAnsi="Times New Roman" w:cs="Times New Roman"/>
              </w:rPr>
              <w:t>от</w:t>
            </w:r>
            <w:r w:rsidR="00D16FD5" w:rsidRPr="00D16FD5">
              <w:rPr>
                <w:rFonts w:ascii="Times New Roman" w:hAnsi="Times New Roman" w:cs="Times New Roman"/>
              </w:rPr>
              <w:t>18.04.</w:t>
            </w:r>
            <w:r w:rsidRPr="00D16FD5">
              <w:rPr>
                <w:rFonts w:ascii="Times New Roman" w:hAnsi="Times New Roman" w:cs="Times New Roman"/>
              </w:rPr>
              <w:t>2017г</w:t>
            </w:r>
          </w:p>
        </w:tc>
      </w:tr>
      <w:tr w:rsidR="00FD503D" w:rsidRPr="00FD503D" w:rsidTr="00732637">
        <w:trPr>
          <w:trHeight w:val="345"/>
        </w:trPr>
        <w:tc>
          <w:tcPr>
            <w:tcW w:w="2991" w:type="dxa"/>
            <w:noWrap/>
            <w:vAlign w:val="bottom"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noWrap/>
            <w:vAlign w:val="bottom"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bottom"/>
            <w:hideMark/>
          </w:tcPr>
          <w:p w:rsidR="00FD503D" w:rsidRPr="00FD503D" w:rsidRDefault="00FD503D" w:rsidP="00FD503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3D" w:rsidRPr="00FD503D" w:rsidTr="00732637">
        <w:trPr>
          <w:trHeight w:val="345"/>
        </w:trPr>
        <w:tc>
          <w:tcPr>
            <w:tcW w:w="2991" w:type="dxa"/>
            <w:noWrap/>
            <w:vAlign w:val="bottom"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noWrap/>
            <w:vAlign w:val="bottom"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noWrap/>
            <w:vAlign w:val="bottom"/>
          </w:tcPr>
          <w:p w:rsidR="00FD503D" w:rsidRPr="00FD503D" w:rsidRDefault="00FD503D" w:rsidP="00732637">
            <w:pPr>
              <w:autoSpaceDN w:val="0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3D" w:rsidRPr="00FD503D" w:rsidTr="00732637">
        <w:trPr>
          <w:trHeight w:val="2085"/>
        </w:trPr>
        <w:tc>
          <w:tcPr>
            <w:tcW w:w="9653" w:type="dxa"/>
            <w:gridSpan w:val="3"/>
          </w:tcPr>
          <w:p w:rsidR="00FD503D" w:rsidRPr="00FD503D" w:rsidRDefault="00FD503D" w:rsidP="00732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503D" w:rsidRPr="00FD503D" w:rsidRDefault="00FD503D" w:rsidP="00732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503D" w:rsidRPr="00FD503D" w:rsidRDefault="00FD503D" w:rsidP="00732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  <w:r w:rsidRPr="00FD503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2016</w:t>
            </w: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кодам классификации источников финансирования дефицитов бюджетов</w:t>
            </w:r>
          </w:p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03D" w:rsidRPr="00FD503D" w:rsidTr="00732637">
        <w:trPr>
          <w:trHeight w:val="34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732637">
        <w:trPr>
          <w:trHeight w:val="3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FD503D" w:rsidTr="00732637">
        <w:trPr>
          <w:trHeight w:val="3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FD503D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-1406,1</w:t>
            </w:r>
          </w:p>
        </w:tc>
      </w:tr>
      <w:tr w:rsidR="00FD503D" w:rsidRPr="00FD503D" w:rsidTr="00732637">
        <w:trPr>
          <w:trHeight w:val="103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D503D" w:rsidRPr="00FD503D" w:rsidTr="00732637">
        <w:trPr>
          <w:trHeight w:val="103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-1406,1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№ </w:t>
      </w:r>
      <w:r w:rsidR="00D16FD5">
        <w:rPr>
          <w:rFonts w:ascii="Times New Roman" w:hAnsi="Times New Roman" w:cs="Times New Roman"/>
          <w:sz w:val="24"/>
          <w:szCs w:val="24"/>
        </w:rPr>
        <w:t>6</w:t>
      </w:r>
      <w:r w:rsidRPr="00FD503D">
        <w:rPr>
          <w:rFonts w:ascii="Times New Roman" w:hAnsi="Times New Roman" w:cs="Times New Roman"/>
          <w:sz w:val="24"/>
          <w:szCs w:val="24"/>
        </w:rPr>
        <w:t xml:space="preserve"> от </w:t>
      </w:r>
      <w:r w:rsidR="00D16FD5">
        <w:rPr>
          <w:rFonts w:ascii="Times New Roman" w:hAnsi="Times New Roman" w:cs="Times New Roman"/>
          <w:sz w:val="24"/>
          <w:szCs w:val="24"/>
        </w:rPr>
        <w:t>18.04.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FD503D">
        <w:rPr>
          <w:rFonts w:ascii="Times New Roman" w:hAnsi="Times New Roman" w:cs="Times New Roman"/>
          <w:sz w:val="24"/>
          <w:szCs w:val="24"/>
        </w:rPr>
        <w:t xml:space="preserve"> г</w:t>
      </w:r>
      <w:r w:rsidRPr="00FD503D">
        <w:t>.</w:t>
      </w:r>
    </w:p>
    <w:p w:rsidR="00FD503D" w:rsidRPr="00FD503D" w:rsidRDefault="00FD503D" w:rsidP="00FD50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03D" w:rsidRPr="00FD503D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бюджета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за</w:t>
      </w:r>
      <w:r w:rsidRPr="00FD5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FD503D" w:rsidRPr="00FD503D" w:rsidRDefault="00FD503D" w:rsidP="00FD5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03D" w:rsidRPr="00FD503D" w:rsidRDefault="00FD503D" w:rsidP="00FD5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03D" w:rsidRPr="00FD503D" w:rsidRDefault="00FD503D" w:rsidP="00FD50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2" w:type="dxa"/>
        <w:tblInd w:w="93" w:type="dxa"/>
        <w:tblLook w:val="04A0"/>
      </w:tblPr>
      <w:tblGrid>
        <w:gridCol w:w="2992"/>
        <w:gridCol w:w="4820"/>
        <w:gridCol w:w="1600"/>
      </w:tblGrid>
      <w:tr w:rsidR="00FD503D" w:rsidRPr="00FD503D" w:rsidTr="0073263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73263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FD503D" w:rsidTr="00732637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+1406,1</w:t>
            </w:r>
          </w:p>
        </w:tc>
      </w:tr>
      <w:tr w:rsidR="00FD503D" w:rsidRPr="00FD503D" w:rsidTr="0073263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D503D" w:rsidRPr="00FD503D" w:rsidTr="00732637">
        <w:trPr>
          <w:trHeight w:val="9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бюджетами муниципальных районов в валюте Российской Федерации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03D" w:rsidRPr="00FD503D" w:rsidTr="00732637">
        <w:trPr>
          <w:trHeight w:val="89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от кредитных организаций в валюте Российской Федерации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03D" w:rsidRPr="00FD503D" w:rsidTr="00732637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FD50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1406,1</w:t>
            </w:r>
          </w:p>
        </w:tc>
      </w:tr>
      <w:tr w:rsidR="00FD503D" w:rsidRPr="00FD503D" w:rsidTr="00732637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FD50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11290,9</w:t>
            </w:r>
          </w:p>
        </w:tc>
      </w:tr>
      <w:tr w:rsidR="00FD503D" w:rsidRPr="00FD503D" w:rsidTr="00732637">
        <w:trPr>
          <w:trHeight w:val="5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7326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03D" w:rsidRPr="00FD503D" w:rsidRDefault="00FD503D" w:rsidP="007326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3D" w:rsidRPr="00FD503D" w:rsidRDefault="00FD503D" w:rsidP="00FD50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9884,8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74E" w:rsidRDefault="0077074E" w:rsidP="00B249D2">
      <w:pPr>
        <w:spacing w:after="0" w:line="240" w:lineRule="auto"/>
      </w:pPr>
      <w:r>
        <w:separator/>
      </w:r>
    </w:p>
  </w:endnote>
  <w:endnote w:type="continuationSeparator" w:id="1">
    <w:p w:rsidR="0077074E" w:rsidRDefault="0077074E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74E" w:rsidRDefault="0077074E" w:rsidP="00B249D2">
      <w:pPr>
        <w:spacing w:after="0" w:line="240" w:lineRule="auto"/>
      </w:pPr>
      <w:r>
        <w:separator/>
      </w:r>
    </w:p>
  </w:footnote>
  <w:footnote w:type="continuationSeparator" w:id="1">
    <w:p w:rsidR="0077074E" w:rsidRDefault="0077074E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7052A"/>
    <w:rsid w:val="00082E2C"/>
    <w:rsid w:val="00090572"/>
    <w:rsid w:val="000D2182"/>
    <w:rsid w:val="001068BA"/>
    <w:rsid w:val="001229FB"/>
    <w:rsid w:val="001620B0"/>
    <w:rsid w:val="00172A65"/>
    <w:rsid w:val="001B0D76"/>
    <w:rsid w:val="001D367C"/>
    <w:rsid w:val="00202FD5"/>
    <w:rsid w:val="00250FB2"/>
    <w:rsid w:val="00267745"/>
    <w:rsid w:val="002A1F1B"/>
    <w:rsid w:val="002F34A0"/>
    <w:rsid w:val="00325EFF"/>
    <w:rsid w:val="003A0DCE"/>
    <w:rsid w:val="003B4616"/>
    <w:rsid w:val="00416797"/>
    <w:rsid w:val="004272A4"/>
    <w:rsid w:val="00441F55"/>
    <w:rsid w:val="00473D86"/>
    <w:rsid w:val="00545E19"/>
    <w:rsid w:val="00557283"/>
    <w:rsid w:val="005A07EB"/>
    <w:rsid w:val="00601AFB"/>
    <w:rsid w:val="00613274"/>
    <w:rsid w:val="0067170A"/>
    <w:rsid w:val="0067650F"/>
    <w:rsid w:val="006A7090"/>
    <w:rsid w:val="006C32F5"/>
    <w:rsid w:val="007054F4"/>
    <w:rsid w:val="00745E43"/>
    <w:rsid w:val="0077074E"/>
    <w:rsid w:val="007965C7"/>
    <w:rsid w:val="007F47EC"/>
    <w:rsid w:val="008075AE"/>
    <w:rsid w:val="008321B8"/>
    <w:rsid w:val="008772EB"/>
    <w:rsid w:val="0089302C"/>
    <w:rsid w:val="008B2C0A"/>
    <w:rsid w:val="008C2490"/>
    <w:rsid w:val="008E27BB"/>
    <w:rsid w:val="008F5962"/>
    <w:rsid w:val="00935D63"/>
    <w:rsid w:val="00941428"/>
    <w:rsid w:val="009805B3"/>
    <w:rsid w:val="009C3C88"/>
    <w:rsid w:val="009D1C15"/>
    <w:rsid w:val="009D5C7C"/>
    <w:rsid w:val="009F2872"/>
    <w:rsid w:val="00A42712"/>
    <w:rsid w:val="00A66968"/>
    <w:rsid w:val="00A80B86"/>
    <w:rsid w:val="00A875EC"/>
    <w:rsid w:val="00A92063"/>
    <w:rsid w:val="00AA6FF7"/>
    <w:rsid w:val="00AC0A78"/>
    <w:rsid w:val="00AC3AA9"/>
    <w:rsid w:val="00AE2833"/>
    <w:rsid w:val="00AE6F43"/>
    <w:rsid w:val="00AF2FE7"/>
    <w:rsid w:val="00B04797"/>
    <w:rsid w:val="00B249D2"/>
    <w:rsid w:val="00B73F0C"/>
    <w:rsid w:val="00B92BBB"/>
    <w:rsid w:val="00BB5D37"/>
    <w:rsid w:val="00BD259C"/>
    <w:rsid w:val="00BE27E8"/>
    <w:rsid w:val="00C15B0C"/>
    <w:rsid w:val="00C17EB8"/>
    <w:rsid w:val="00C271BC"/>
    <w:rsid w:val="00C27BD5"/>
    <w:rsid w:val="00C462ED"/>
    <w:rsid w:val="00C7321C"/>
    <w:rsid w:val="00CA4522"/>
    <w:rsid w:val="00CB2E4D"/>
    <w:rsid w:val="00CC7AC4"/>
    <w:rsid w:val="00CD7A1F"/>
    <w:rsid w:val="00CE5F4E"/>
    <w:rsid w:val="00D16FD5"/>
    <w:rsid w:val="00DB6EDA"/>
    <w:rsid w:val="00DD21CC"/>
    <w:rsid w:val="00DE7B26"/>
    <w:rsid w:val="00E104DB"/>
    <w:rsid w:val="00E666E7"/>
    <w:rsid w:val="00ED3779"/>
    <w:rsid w:val="00EE52D6"/>
    <w:rsid w:val="00F133BD"/>
    <w:rsid w:val="00F20861"/>
    <w:rsid w:val="00F276B2"/>
    <w:rsid w:val="00F34F7C"/>
    <w:rsid w:val="00FA60CE"/>
    <w:rsid w:val="00FD503D"/>
    <w:rsid w:val="00FD5F5B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89FA2-4BBD-43D7-80DF-E500D6E1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Мулла</cp:lastModifiedBy>
  <cp:revision>2</cp:revision>
  <cp:lastPrinted>2017-04-19T01:50:00Z</cp:lastPrinted>
  <dcterms:created xsi:type="dcterms:W3CDTF">2017-04-19T01:51:00Z</dcterms:created>
  <dcterms:modified xsi:type="dcterms:W3CDTF">2017-04-19T01:51:00Z</dcterms:modified>
</cp:coreProperties>
</file>